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FDB" w:rsidRPr="00D52FDB" w:rsidRDefault="00D52FDB" w:rsidP="00D52FDB">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52FDB">
        <w:rPr>
          <w:rFonts w:ascii="Times New Roman" w:eastAsia="Times New Roman" w:hAnsi="Times New Roman" w:cs="Times New Roman"/>
          <w:b/>
          <w:bCs/>
          <w:sz w:val="27"/>
          <w:szCs w:val="27"/>
          <w:lang w:eastAsia="en-GB"/>
        </w:rPr>
        <w:t xml:space="preserve">Policy on Entrances to </w:t>
      </w:r>
      <w:proofErr w:type="spellStart"/>
      <w:r w:rsidRPr="00D52FDB">
        <w:rPr>
          <w:rFonts w:ascii="Times New Roman" w:eastAsia="Times New Roman" w:hAnsi="Times New Roman" w:cs="Times New Roman"/>
          <w:b/>
          <w:bCs/>
          <w:sz w:val="27"/>
          <w:szCs w:val="27"/>
          <w:lang w:eastAsia="en-GB"/>
        </w:rPr>
        <w:t>Ogof</w:t>
      </w:r>
      <w:proofErr w:type="spellEnd"/>
      <w:r w:rsidRPr="00D52FDB">
        <w:rPr>
          <w:rFonts w:ascii="Times New Roman" w:eastAsia="Times New Roman" w:hAnsi="Times New Roman" w:cs="Times New Roman"/>
          <w:b/>
          <w:bCs/>
          <w:sz w:val="27"/>
          <w:szCs w:val="27"/>
          <w:lang w:eastAsia="en-GB"/>
        </w:rPr>
        <w:t xml:space="preserve"> </w:t>
      </w:r>
      <w:proofErr w:type="spellStart"/>
      <w:r w:rsidRPr="00D52FDB">
        <w:rPr>
          <w:rFonts w:ascii="Times New Roman" w:eastAsia="Times New Roman" w:hAnsi="Times New Roman" w:cs="Times New Roman"/>
          <w:b/>
          <w:bCs/>
          <w:sz w:val="27"/>
          <w:szCs w:val="27"/>
          <w:lang w:eastAsia="en-GB"/>
        </w:rPr>
        <w:t>Draenen</w:t>
      </w:r>
      <w:proofErr w:type="spellEnd"/>
      <w:r w:rsidRPr="00D52FDB">
        <w:rPr>
          <w:rFonts w:ascii="Times New Roman" w:eastAsia="Times New Roman" w:hAnsi="Times New Roman" w:cs="Times New Roman"/>
          <w:b/>
          <w:bCs/>
          <w:sz w:val="27"/>
          <w:szCs w:val="27"/>
          <w:lang w:eastAsia="en-GB"/>
        </w:rPr>
        <w:t xml:space="preserve"> </w:t>
      </w:r>
    </w:p>
    <w:p w:rsidR="00D52FDB" w:rsidRPr="00D52FDB" w:rsidRDefault="00D52FDB" w:rsidP="00D52FDB">
      <w:pPr>
        <w:spacing w:before="100" w:beforeAutospacing="1" w:after="100" w:afterAutospacing="1" w:line="240" w:lineRule="auto"/>
        <w:rPr>
          <w:rFonts w:ascii="Times New Roman" w:eastAsia="Times New Roman" w:hAnsi="Times New Roman" w:cs="Times New Roman"/>
          <w:sz w:val="24"/>
          <w:szCs w:val="24"/>
          <w:lang w:eastAsia="en-GB"/>
        </w:rPr>
      </w:pPr>
      <w:r w:rsidRPr="00D52FDB">
        <w:rPr>
          <w:rFonts w:ascii="Times New Roman" w:eastAsia="Times New Roman" w:hAnsi="Times New Roman" w:cs="Times New Roman"/>
          <w:sz w:val="24"/>
          <w:szCs w:val="24"/>
          <w:lang w:eastAsia="en-GB"/>
        </w:rPr>
        <w:t xml:space="preserve">The current PDCMG policy is that the preferred way to conserve </w:t>
      </w:r>
      <w:proofErr w:type="spellStart"/>
      <w:r w:rsidRPr="00D52FDB">
        <w:rPr>
          <w:rFonts w:ascii="Times New Roman" w:eastAsia="Times New Roman" w:hAnsi="Times New Roman" w:cs="Times New Roman"/>
          <w:sz w:val="24"/>
          <w:szCs w:val="24"/>
          <w:lang w:eastAsia="en-GB"/>
        </w:rPr>
        <w:t>Ogof</w:t>
      </w:r>
      <w:proofErr w:type="spellEnd"/>
      <w:r w:rsidRPr="00D52FDB">
        <w:rPr>
          <w:rFonts w:ascii="Times New Roman" w:eastAsia="Times New Roman" w:hAnsi="Times New Roman" w:cs="Times New Roman"/>
          <w:sz w:val="24"/>
          <w:szCs w:val="24"/>
          <w:lang w:eastAsia="en-GB"/>
        </w:rPr>
        <w:t xml:space="preserve"> </w:t>
      </w:r>
      <w:proofErr w:type="spellStart"/>
      <w:r w:rsidRPr="00D52FDB">
        <w:rPr>
          <w:rFonts w:ascii="Times New Roman" w:eastAsia="Times New Roman" w:hAnsi="Times New Roman" w:cs="Times New Roman"/>
          <w:sz w:val="24"/>
          <w:szCs w:val="24"/>
          <w:lang w:eastAsia="en-GB"/>
        </w:rPr>
        <w:t>Draenen</w:t>
      </w:r>
      <w:proofErr w:type="spellEnd"/>
      <w:r w:rsidRPr="00D52FDB">
        <w:rPr>
          <w:rFonts w:ascii="Times New Roman" w:eastAsia="Times New Roman" w:hAnsi="Times New Roman" w:cs="Times New Roman"/>
          <w:sz w:val="24"/>
          <w:szCs w:val="24"/>
          <w:lang w:eastAsia="en-GB"/>
        </w:rPr>
        <w:t xml:space="preserve"> as the cave currently exists is for there to be a single entrance to the cave with access to it administered by the Group.</w:t>
      </w:r>
    </w:p>
    <w:p w:rsidR="00D52FDB" w:rsidRPr="00D52FDB" w:rsidRDefault="00D52FDB" w:rsidP="00D52FDB">
      <w:pPr>
        <w:spacing w:before="100" w:beforeAutospacing="1" w:after="100" w:afterAutospacing="1" w:line="240" w:lineRule="auto"/>
        <w:rPr>
          <w:rFonts w:ascii="Times New Roman" w:eastAsia="Times New Roman" w:hAnsi="Times New Roman" w:cs="Times New Roman"/>
          <w:sz w:val="24"/>
          <w:szCs w:val="24"/>
          <w:lang w:eastAsia="en-GB"/>
        </w:rPr>
      </w:pPr>
      <w:r w:rsidRPr="00D52FDB">
        <w:rPr>
          <w:rFonts w:ascii="Times New Roman" w:eastAsia="Times New Roman" w:hAnsi="Times New Roman" w:cs="Times New Roman"/>
          <w:sz w:val="24"/>
          <w:szCs w:val="24"/>
          <w:lang w:eastAsia="en-GB"/>
        </w:rPr>
        <w:t>Any digging activity, whether inside the cave or on the surface near to the known cave, which is likely to result in the opening of an additional entrance should be brought to the attention of the Group along with a strong case demonstrating how it is in accordance with the current conservation policy. Requests for confidentiality will be respected.</w:t>
      </w:r>
    </w:p>
    <w:p w:rsidR="00D52FDB" w:rsidRPr="00D52FDB" w:rsidRDefault="00D52FDB" w:rsidP="00D52FDB">
      <w:pPr>
        <w:spacing w:before="100" w:beforeAutospacing="1" w:after="100" w:afterAutospacing="1" w:line="240" w:lineRule="auto"/>
        <w:rPr>
          <w:rFonts w:ascii="Times New Roman" w:eastAsia="Times New Roman" w:hAnsi="Times New Roman" w:cs="Times New Roman"/>
          <w:sz w:val="24"/>
          <w:szCs w:val="24"/>
          <w:lang w:eastAsia="en-GB"/>
        </w:rPr>
      </w:pPr>
      <w:r w:rsidRPr="00D52FDB">
        <w:rPr>
          <w:rFonts w:ascii="Times New Roman" w:eastAsia="Times New Roman" w:hAnsi="Times New Roman" w:cs="Times New Roman"/>
          <w:sz w:val="24"/>
          <w:szCs w:val="24"/>
          <w:lang w:eastAsia="en-GB"/>
        </w:rPr>
        <w:t>The only anticipated exception to this rule is in the event of a cave rescue where a second entrance could be temporarily opened without the prior permission of the Group to ease the removal of a casualty from the cave.</w:t>
      </w:r>
    </w:p>
    <w:p w:rsidR="00D52FDB" w:rsidRPr="00D52FDB" w:rsidRDefault="00D52FDB" w:rsidP="00D52FDB">
      <w:pPr>
        <w:spacing w:before="100" w:beforeAutospacing="1" w:after="100" w:afterAutospacing="1" w:line="240" w:lineRule="auto"/>
        <w:rPr>
          <w:rFonts w:ascii="Times New Roman" w:eastAsia="Times New Roman" w:hAnsi="Times New Roman" w:cs="Times New Roman"/>
          <w:sz w:val="24"/>
          <w:szCs w:val="24"/>
          <w:lang w:eastAsia="en-GB"/>
        </w:rPr>
      </w:pPr>
      <w:r w:rsidRPr="00D52FDB">
        <w:rPr>
          <w:rFonts w:ascii="Times New Roman" w:eastAsia="Times New Roman" w:hAnsi="Times New Roman" w:cs="Times New Roman"/>
          <w:sz w:val="24"/>
          <w:szCs w:val="24"/>
          <w:lang w:eastAsia="en-GB"/>
        </w:rPr>
        <w:t xml:space="preserve">A serious collapse of the existing entrance should in the first instance be repaired, or </w:t>
      </w:r>
      <w:proofErr w:type="gramStart"/>
      <w:r w:rsidRPr="00D52FDB">
        <w:rPr>
          <w:rFonts w:ascii="Times New Roman" w:eastAsia="Times New Roman" w:hAnsi="Times New Roman" w:cs="Times New Roman"/>
          <w:sz w:val="24"/>
          <w:szCs w:val="24"/>
          <w:lang w:eastAsia="en-GB"/>
        </w:rPr>
        <w:t>in the event that</w:t>
      </w:r>
      <w:proofErr w:type="gramEnd"/>
      <w:r w:rsidRPr="00D52FDB">
        <w:rPr>
          <w:rFonts w:ascii="Times New Roman" w:eastAsia="Times New Roman" w:hAnsi="Times New Roman" w:cs="Times New Roman"/>
          <w:sz w:val="24"/>
          <w:szCs w:val="24"/>
          <w:lang w:eastAsia="en-GB"/>
        </w:rPr>
        <w:t xml:space="preserve"> this not possible, an Extraordinary Group Meeting called. Any temporary opening should be closed again as quickly as is reasonably practicable </w:t>
      </w:r>
      <w:proofErr w:type="gramStart"/>
      <w:r w:rsidRPr="00D52FDB">
        <w:rPr>
          <w:rFonts w:ascii="Times New Roman" w:eastAsia="Times New Roman" w:hAnsi="Times New Roman" w:cs="Times New Roman"/>
          <w:sz w:val="24"/>
          <w:szCs w:val="24"/>
          <w:lang w:eastAsia="en-GB"/>
        </w:rPr>
        <w:t>in order to</w:t>
      </w:r>
      <w:proofErr w:type="gramEnd"/>
      <w:r w:rsidRPr="00D52FDB">
        <w:rPr>
          <w:rFonts w:ascii="Times New Roman" w:eastAsia="Times New Roman" w:hAnsi="Times New Roman" w:cs="Times New Roman"/>
          <w:sz w:val="24"/>
          <w:szCs w:val="24"/>
          <w:lang w:eastAsia="en-GB"/>
        </w:rPr>
        <w:t xml:space="preserve"> prevent it from being used as a trade route.</w:t>
      </w:r>
    </w:p>
    <w:p w:rsidR="00D52FDB" w:rsidRPr="00D52FDB" w:rsidRDefault="00D52FDB" w:rsidP="00D52FDB">
      <w:pPr>
        <w:spacing w:before="100" w:beforeAutospacing="1" w:after="100" w:afterAutospacing="1" w:line="240" w:lineRule="auto"/>
        <w:rPr>
          <w:rFonts w:ascii="Times New Roman" w:eastAsia="Times New Roman" w:hAnsi="Times New Roman" w:cs="Times New Roman"/>
          <w:sz w:val="24"/>
          <w:szCs w:val="24"/>
          <w:lang w:eastAsia="en-GB"/>
        </w:rPr>
      </w:pPr>
      <w:r w:rsidRPr="00D52FDB">
        <w:rPr>
          <w:rFonts w:ascii="Times New Roman" w:eastAsia="Times New Roman" w:hAnsi="Times New Roman" w:cs="Times New Roman"/>
          <w:sz w:val="24"/>
          <w:szCs w:val="24"/>
          <w:lang w:eastAsia="en-GB"/>
        </w:rPr>
        <w:t xml:space="preserve">This policy may be reviewed by the group either </w:t>
      </w:r>
      <w:proofErr w:type="gramStart"/>
      <w:r w:rsidRPr="00D52FDB">
        <w:rPr>
          <w:rFonts w:ascii="Times New Roman" w:eastAsia="Times New Roman" w:hAnsi="Times New Roman" w:cs="Times New Roman"/>
          <w:sz w:val="24"/>
          <w:szCs w:val="24"/>
          <w:lang w:eastAsia="en-GB"/>
        </w:rPr>
        <w:t>as a result of</w:t>
      </w:r>
      <w:proofErr w:type="gramEnd"/>
      <w:r w:rsidRPr="00D52FDB">
        <w:rPr>
          <w:rFonts w:ascii="Times New Roman" w:eastAsia="Times New Roman" w:hAnsi="Times New Roman" w:cs="Times New Roman"/>
          <w:sz w:val="24"/>
          <w:szCs w:val="24"/>
          <w:lang w:eastAsia="en-GB"/>
        </w:rPr>
        <w:t xml:space="preserve"> future developments or at the request of individual cavers or cave clubs.</w:t>
      </w:r>
    </w:p>
    <w:p w:rsidR="00D52FDB" w:rsidRPr="00D52FDB" w:rsidRDefault="00D52FDB" w:rsidP="00D52FDB">
      <w:pPr>
        <w:spacing w:before="100" w:beforeAutospacing="1" w:after="100" w:afterAutospacing="1" w:line="240" w:lineRule="auto"/>
        <w:rPr>
          <w:rFonts w:ascii="Times New Roman" w:eastAsia="Times New Roman" w:hAnsi="Times New Roman" w:cs="Times New Roman"/>
          <w:sz w:val="24"/>
          <w:szCs w:val="24"/>
          <w:lang w:eastAsia="en-GB"/>
        </w:rPr>
      </w:pPr>
      <w:r w:rsidRPr="00D52FDB">
        <w:rPr>
          <w:rFonts w:ascii="Times New Roman" w:eastAsia="Times New Roman" w:hAnsi="Times New Roman" w:cs="Times New Roman"/>
          <w:sz w:val="24"/>
          <w:szCs w:val="24"/>
          <w:lang w:eastAsia="en-GB"/>
        </w:rPr>
        <w:t>Approved 1st November 2009 (para 2 revised)</w:t>
      </w:r>
    </w:p>
    <w:p w:rsidR="00882F20" w:rsidRDefault="00882F20">
      <w:bookmarkStart w:id="0" w:name="_GoBack"/>
      <w:bookmarkEnd w:id="0"/>
    </w:p>
    <w:sectPr w:rsidR="00882F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DB"/>
    <w:rsid w:val="0008351A"/>
    <w:rsid w:val="00882F20"/>
    <w:rsid w:val="00D52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B066F7-ADB9-465E-A6EF-9B1074D45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D52FD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52FDB"/>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D52FD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13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1104</Characters>
  <Application>Microsoft Office Word</Application>
  <DocSecurity>0</DocSecurity>
  <Lines>9</Lines>
  <Paragraphs>2</Paragraphs>
  <ScaleCrop>false</ScaleCrop>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Rhys Garman</dc:creator>
  <cp:keywords/>
  <dc:description/>
  <cp:lastModifiedBy>Rhys Garman</cp:lastModifiedBy>
  <cp:revision>1</cp:revision>
  <dcterms:created xsi:type="dcterms:W3CDTF">2019-05-28T08:58:00Z</dcterms:created>
  <dcterms:modified xsi:type="dcterms:W3CDTF">2019-05-28T08:59:00Z</dcterms:modified>
</cp:coreProperties>
</file>